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="0" w:firstLine="0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Style w:val="5"/>
          <w:rFonts w:hint="eastAsia" w:ascii="Times New Roman" w:hAnsi="Times New Roman" w:eastAsia="宋体" w:cs="Times New Roman"/>
          <w:sz w:val="24"/>
          <w:szCs w:val="24"/>
          <w:lang w:eastAsia="zh-CN"/>
        </w:rPr>
        <w:t>射阳县黄沙港镇人民政府盐城黄沙港国家中心渔港污水处理厂项目</w:t>
      </w:r>
      <w:r>
        <w:rPr>
          <w:rStyle w:val="5"/>
          <w:rFonts w:hint="default" w:ascii="Times New Roman" w:hAnsi="Times New Roman" w:eastAsia="宋体" w:cs="Times New Roman"/>
          <w:sz w:val="24"/>
          <w:szCs w:val="24"/>
        </w:rPr>
        <w:t>环境影响评价信息第一次公示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48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根据《环境影响评价公众参与办法》（</w:t>
      </w:r>
      <w:r>
        <w:rPr>
          <w:rFonts w:hint="default" w:ascii="Times New Roman" w:hAnsi="Times New Roman" w:eastAsia="宋体" w:cs="Times New Roman"/>
          <w:sz w:val="24"/>
          <w:szCs w:val="24"/>
        </w:rPr>
        <w:t>2018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生态环境部部令第</w:t>
      </w:r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号）相关规定，环境影响评价期间必须公开相关信息，征求公众意见。为了解公众对项目建设的态度及环境保护方面的意见和建议，现将建设项目环境信息公告如下：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建设项目名称及概要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盐城黄沙港国家中心渔港污水处理厂项目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建设内容：项目计划用地约 22.52亩，总建筑面积约 2762 平方米，设计为二级处理厂并进行深度处理，日处理量为 6500t/d，包含综合楼、二沉池、污泥回流泵房纤维转盘滤池、紫外消毒池、监测间、贮泥池、污泥浓缩池、污泥脱水机房、除臭滤池、加药间、变配电间、鼓风机房、维修间及仓库，门房等设施。</w:t>
      </w:r>
      <w:r>
        <w:rPr>
          <w:rFonts w:hint="default" w:ascii="Times New Roman" w:hAnsi="Times New Roman" w:eastAsia="宋体" w:cs="Times New Roman"/>
          <w:sz w:val="24"/>
          <w:szCs w:val="24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</w:rPr>
        <w:t>建设单位及联系方式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建设单位：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射阳县黄沙港镇人民政府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     </w:t>
      </w:r>
      <w:r>
        <w:rPr>
          <w:rFonts w:hint="default" w:ascii="Times New Roman" w:hAnsi="Times New Roman" w:eastAsia="宋体" w:cs="Times New Roman"/>
          <w:sz w:val="24"/>
          <w:szCs w:val="24"/>
        </w:rPr>
        <w:t>址：盐城黄沙港国家中心渔港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物流路东侧、横三路北侧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邮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    </w:t>
      </w:r>
      <w:r>
        <w:rPr>
          <w:rFonts w:hint="default" w:ascii="Times New Roman" w:hAnsi="Times New Roman" w:eastAsia="宋体" w:cs="Times New Roman"/>
          <w:sz w:val="24"/>
          <w:szCs w:val="24"/>
        </w:rPr>
        <w:t>编：</w:t>
      </w:r>
      <w:r>
        <w:rPr>
          <w:rFonts w:hint="default" w:ascii="Times New Roman" w:hAnsi="Times New Roman" w:eastAsia="宋体" w:cs="Times New Roman"/>
          <w:sz w:val="24"/>
          <w:szCs w:val="24"/>
        </w:rPr>
        <w:t>224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00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系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陈科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</w:t>
      </w:r>
      <w:r>
        <w:rPr>
          <w:rFonts w:hint="default" w:ascii="Times New Roman" w:hAnsi="Times New Roman" w:eastAsia="宋体" w:cs="Times New Roman"/>
          <w:sz w:val="24"/>
          <w:szCs w:val="24"/>
        </w:rPr>
        <w:t>环境影响评价单位及联系方式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环评单位：江苏南大环保科技有限公司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    </w:t>
      </w:r>
      <w:r>
        <w:rPr>
          <w:rFonts w:hint="default" w:ascii="Times New Roman" w:hAnsi="Times New Roman" w:eastAsia="宋体" w:cs="Times New Roman"/>
          <w:sz w:val="24"/>
          <w:szCs w:val="24"/>
        </w:rPr>
        <w:t>址：南京市经济开发区恒竞路</w:t>
      </w:r>
      <w:r>
        <w:rPr>
          <w:rFonts w:hint="default" w:ascii="Times New Roman" w:hAnsi="Times New Roman" w:eastAsia="宋体" w:cs="Times New Roman"/>
          <w:sz w:val="24"/>
          <w:szCs w:val="24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系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王</w:t>
      </w:r>
      <w:r>
        <w:rPr>
          <w:rFonts w:hint="default" w:ascii="Times New Roman" w:hAnsi="Times New Roman" w:eastAsia="宋体" w:cs="Times New Roman"/>
          <w:sz w:val="24"/>
          <w:szCs w:val="24"/>
        </w:rPr>
        <w:t>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18862086609</w:t>
      </w:r>
      <w:r>
        <w:rPr>
          <w:rFonts w:hint="default" w:ascii="Times New Roman" w:hAnsi="Times New Roman" w:eastAsia="宋体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</w:t>
      </w:r>
      <w:r>
        <w:rPr>
          <w:rFonts w:hint="default" w:ascii="Times New Roman" w:hAnsi="Times New Roman" w:eastAsia="宋体" w:cs="Times New Roman"/>
          <w:sz w:val="24"/>
          <w:szCs w:val="24"/>
        </w:rPr>
        <w:t>环境影响评价的工作程序和主要的工作内容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）环境影响评价的工作程序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接受建设单位委托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资料收集、交流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工程分析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确定评价等级、范围和内容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环境现状质量调查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环境影响评价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报告编制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专家技术评审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报告修改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报批</w:t>
      </w:r>
      <w:r>
        <w:rPr>
          <w:rFonts w:hint="default" w:ascii="Times New Roman" w:hAnsi="Times New Roman" w:eastAsia="宋体" w:cs="Times New Roman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sz w:val="24"/>
          <w:szCs w:val="24"/>
        </w:rPr>
        <w:t>环保主管部门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</w:rPr>
        <w:t>。其中公众参与将贯穿其中，重点征询评价重点、环境影响程度及环保减缓措施等方面的公众意见。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）主要工作内容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根据国家法律法规要求，从建设项目的</w:t>
      </w:r>
      <w:r>
        <w:rPr>
          <w:rFonts w:hint="default" w:ascii="Times New Roman" w:hAnsi="Times New Roman" w:eastAsia="宋体" w:cs="Times New Roman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</w:rPr>
        <w:t>产业政策相符性</w:t>
      </w:r>
      <w:r>
        <w:rPr>
          <w:rFonts w:hint="default" w:ascii="Times New Roman" w:hAnsi="Times New Roman" w:eastAsia="宋体" w:cs="Times New Roman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</w:rPr>
        <w:t>区域规划相容性</w:t>
      </w:r>
      <w:r>
        <w:rPr>
          <w:rFonts w:hint="default" w:ascii="Times New Roman" w:hAnsi="Times New Roman" w:eastAsia="宋体" w:cs="Times New Roman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</w:rPr>
        <w:t>厂址选择可行性</w:t>
      </w:r>
      <w:r>
        <w:rPr>
          <w:rFonts w:hint="default" w:ascii="Times New Roman" w:hAnsi="Times New Roman" w:eastAsia="宋体" w:cs="Times New Roman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</w:rPr>
        <w:t>达标排放</w:t>
      </w:r>
      <w:r>
        <w:rPr>
          <w:rFonts w:hint="default" w:ascii="Times New Roman" w:hAnsi="Times New Roman" w:eastAsia="宋体" w:cs="Times New Roman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</w:rPr>
        <w:t>环境风险</w:t>
      </w:r>
      <w:r>
        <w:rPr>
          <w:rFonts w:hint="default" w:ascii="Times New Roman" w:hAnsi="Times New Roman" w:eastAsia="宋体" w:cs="Times New Roman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及</w:t>
      </w:r>
      <w:r>
        <w:rPr>
          <w:rFonts w:hint="default" w:ascii="Times New Roman" w:hAnsi="Times New Roman" w:eastAsia="宋体" w:cs="Times New Roman"/>
          <w:sz w:val="24"/>
          <w:szCs w:val="24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</w:rPr>
        <w:t>公众参与</w:t>
      </w:r>
      <w:r>
        <w:rPr>
          <w:rFonts w:hint="default" w:ascii="Times New Roman" w:hAnsi="Times New Roman" w:eastAsia="宋体" w:cs="Times New Roman"/>
          <w:sz w:val="24"/>
          <w:szCs w:val="24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</w:rPr>
        <w:t>等角度，分析论述本项目的环境可行性。主要的工作内容有：工程污染源分析、环境质量现状调查、环境影响预测及评价、环保措施有效性及可行性论证等。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5.</w:t>
      </w:r>
      <w:r>
        <w:rPr>
          <w:rFonts w:hint="default" w:ascii="Times New Roman" w:hAnsi="Times New Roman" w:eastAsia="宋体" w:cs="Times New Roman"/>
          <w:sz w:val="24"/>
          <w:szCs w:val="24"/>
        </w:rPr>
        <w:t>征求公众意见的主要事项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次公示主要征求公众对于工程拟建地点区域环境质量的看法，了解公众对本项目环境影响和环境保护措施有关的建议和意见（注：根据《环境影响评价公众参与办法》规定，涉及征地拆迁、财产、就业等与项目环评无关的意见或者诉求不属于项目环评公参内容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6.</w:t>
      </w:r>
      <w:r>
        <w:rPr>
          <w:rFonts w:hint="default" w:ascii="Times New Roman" w:hAnsi="Times New Roman" w:eastAsia="宋体" w:cs="Times New Roman"/>
          <w:sz w:val="24"/>
          <w:szCs w:val="24"/>
        </w:rPr>
        <w:t>提交公众意见表的方式和途径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公众可通过信函、传真、电子邮件等方式发送至建设单位或评价单位所提供的邮箱或传真，提出的意见供建设单位、环境影响评价单位和政府主管部门决策参考。反映意见和建议截止日期为自本公告发布之日起</w:t>
      </w:r>
      <w:r>
        <w:rPr>
          <w:rFonts w:hint="default" w:ascii="Times New Roman" w:hAnsi="Times New Roman" w:eastAsia="宋体" w:cs="Times New Roman"/>
          <w:sz w:val="24"/>
          <w:szCs w:val="24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个工作日。（公众参与调查表链接：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http://www.mee.gov.cn/xxgk2018/xxgk/xxgk01/201810/W020181024369122449069.docx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为听取公众对与本项目环境影响和环境保护措施有关的建议和意见，使项目的设计建设更加合理和完善，期望有关公众积极参与本次公众调查。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       </w:t>
      </w:r>
      <w:r>
        <w:rPr>
          <w:rFonts w:hint="default" w:ascii="Times New Roman" w:hAnsi="Times New Roman" w:eastAsia="宋体" w:cs="Times New Roman"/>
          <w:sz w:val="24"/>
          <w:szCs w:val="24"/>
        </w:rPr>
        <w:t>特此公告！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jc w:val="right"/>
        <w:textAlignment w:val="auto"/>
        <w:rPr>
          <w:rFonts w:hint="default" w:ascii="Times New Roman" w:hAnsi="Times New Roman" w:eastAsia="宋体" w:cs="Times New Roma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江苏南大环保科技有限公司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80" w:firstLineChars="200"/>
        <w:jc w:val="righ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二〇二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24"/>
          <w:szCs w:val="24"/>
        </w:rPr>
        <w:t>年六月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ZjFlMGIzNjU5MTEyMmQwNmVlODYzZTFhYzNmZjIifQ=="/>
  </w:docVars>
  <w:rsids>
    <w:rsidRoot w:val="32410481"/>
    <w:rsid w:val="324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2023-06-06T01:35:00Z</dcterms:created>
  <dc:creator>最热不过六零柒</dc:creator>
  <cp:lastModifiedBy>最热不过六零柒</cp:lastModifiedBy>
  <dcterms:modified xsi:type="dcterms:W3CDTF">2023-06-06T01:42:26Z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B47A24BD79FB4633B794BECEE2DCBFC1_11</vt:lpwstr>
  </property>
</Properties>
</file>